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2D55" w14:textId="23A4E912" w:rsidR="00255FB1" w:rsidRPr="001152F8" w:rsidRDefault="00255FB1" w:rsidP="00255FB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  <w:u w:val="single"/>
        </w:rPr>
        <w:t>Előterjesztő:</w:t>
      </w:r>
      <w:r w:rsidRPr="001152F8">
        <w:rPr>
          <w:rFonts w:ascii="Times New Roman" w:hAnsi="Times New Roman" w:cs="Times New Roman"/>
          <w:sz w:val="22"/>
          <w:szCs w:val="22"/>
        </w:rPr>
        <w:t xml:space="preserve"> </w:t>
      </w:r>
      <w:r w:rsidR="009009B1" w:rsidRPr="001152F8">
        <w:rPr>
          <w:rFonts w:ascii="Times New Roman" w:hAnsi="Times New Roman" w:cs="Times New Roman"/>
          <w:sz w:val="22"/>
          <w:szCs w:val="22"/>
        </w:rPr>
        <w:t>Dr. Horváth Klára</w:t>
      </w:r>
      <w:r w:rsidRPr="001152F8">
        <w:rPr>
          <w:rFonts w:ascii="Times New Roman" w:hAnsi="Times New Roman" w:cs="Times New Roman"/>
          <w:sz w:val="22"/>
          <w:szCs w:val="22"/>
        </w:rPr>
        <w:t xml:space="preserve"> polgármester</w:t>
      </w:r>
    </w:p>
    <w:p w14:paraId="3F49D378" w14:textId="0B1D92B6" w:rsidR="00255FB1" w:rsidRPr="001152F8" w:rsidRDefault="00255FB1" w:rsidP="00255FB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  <w:u w:val="single"/>
        </w:rPr>
        <w:t>Előterjesztést készítette:</w:t>
      </w:r>
      <w:r w:rsidRPr="001152F8">
        <w:rPr>
          <w:rFonts w:ascii="Times New Roman" w:hAnsi="Times New Roman" w:cs="Times New Roman"/>
          <w:sz w:val="22"/>
          <w:szCs w:val="22"/>
        </w:rPr>
        <w:t xml:space="preserve"> Dr. Poczok </w:t>
      </w:r>
      <w:r w:rsidR="00CB21CA" w:rsidRPr="001152F8">
        <w:rPr>
          <w:rFonts w:ascii="Times New Roman" w:hAnsi="Times New Roman" w:cs="Times New Roman"/>
          <w:sz w:val="22"/>
          <w:szCs w:val="22"/>
        </w:rPr>
        <w:t>Szabolcs jegyző</w:t>
      </w:r>
    </w:p>
    <w:p w14:paraId="0E428846" w14:textId="53A65704" w:rsidR="00255FB1" w:rsidRPr="001152F8" w:rsidRDefault="00255FB1" w:rsidP="00255FB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  <w:u w:val="single"/>
        </w:rPr>
        <w:t>Előzetesen tárgyalja:</w:t>
      </w:r>
      <w:r w:rsidRPr="001152F8">
        <w:rPr>
          <w:rFonts w:ascii="Times New Roman" w:hAnsi="Times New Roman" w:cs="Times New Roman"/>
          <w:sz w:val="22"/>
          <w:szCs w:val="22"/>
        </w:rPr>
        <w:t xml:space="preserve"> </w:t>
      </w:r>
      <w:r w:rsidR="009009B1" w:rsidRPr="001152F8">
        <w:rPr>
          <w:rFonts w:ascii="Times New Roman" w:hAnsi="Times New Roman" w:cs="Times New Roman"/>
          <w:sz w:val="22"/>
          <w:szCs w:val="22"/>
        </w:rPr>
        <w:t>Pénzügyi és Településfejlesztési Bizottság</w:t>
      </w:r>
    </w:p>
    <w:p w14:paraId="2972AB90" w14:textId="77777777" w:rsidR="00255FB1" w:rsidRPr="001152F8" w:rsidRDefault="00255FB1" w:rsidP="00255FB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  <w:u w:val="single"/>
        </w:rPr>
        <w:t>Mellékletek:</w:t>
      </w:r>
      <w:r w:rsidRPr="001152F8">
        <w:rPr>
          <w:rFonts w:ascii="Times New Roman" w:hAnsi="Times New Roman" w:cs="Times New Roman"/>
          <w:sz w:val="22"/>
          <w:szCs w:val="22"/>
        </w:rPr>
        <w:t>1. melléklet – rendelet-tervezet</w:t>
      </w:r>
    </w:p>
    <w:p w14:paraId="2F2C8DC1" w14:textId="77777777" w:rsidR="00255FB1" w:rsidRPr="001152F8" w:rsidRDefault="00255FB1" w:rsidP="00255FB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  <w:u w:val="single"/>
        </w:rPr>
        <w:t>Elfogadás módja:</w:t>
      </w:r>
      <w:r w:rsidRPr="001152F8">
        <w:rPr>
          <w:rFonts w:ascii="Times New Roman" w:hAnsi="Times New Roman" w:cs="Times New Roman"/>
          <w:sz w:val="22"/>
          <w:szCs w:val="22"/>
        </w:rPr>
        <w:t xml:space="preserve"> </w:t>
      </w:r>
      <w:r w:rsidRPr="001152F8">
        <w:rPr>
          <w:rFonts w:ascii="Times New Roman" w:hAnsi="Times New Roman" w:cs="Times New Roman"/>
          <w:color w:val="111111"/>
          <w:sz w:val="22"/>
          <w:szCs w:val="22"/>
        </w:rPr>
        <w:t>-minősített többség</w:t>
      </w:r>
    </w:p>
    <w:p w14:paraId="5B46E1CE" w14:textId="77777777" w:rsidR="00255FB1" w:rsidRPr="001152F8" w:rsidRDefault="00255FB1" w:rsidP="00255FB1">
      <w:pPr>
        <w:rPr>
          <w:rFonts w:ascii="Times New Roman" w:hAnsi="Times New Roman" w:cs="Times New Roman"/>
          <w:color w:val="111111"/>
          <w:sz w:val="22"/>
          <w:szCs w:val="22"/>
        </w:rPr>
      </w:pPr>
      <w:r w:rsidRPr="001152F8">
        <w:rPr>
          <w:rFonts w:ascii="Times New Roman" w:hAnsi="Times New Roman" w:cs="Times New Roman"/>
          <w:color w:val="111111"/>
          <w:sz w:val="22"/>
          <w:szCs w:val="22"/>
          <w:u w:val="single"/>
        </w:rPr>
        <w:t>Tárgykört rendező jogszabályok:</w:t>
      </w:r>
      <w:r w:rsidRPr="001152F8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</w:p>
    <w:p w14:paraId="49517A9F" w14:textId="77777777" w:rsidR="00255FB1" w:rsidRPr="001152F8" w:rsidRDefault="00255FB1" w:rsidP="00255FB1">
      <w:p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>- Magyarország helyi önkormányzatairól szóló 2011. évi CLXXXIX. törvény,</w:t>
      </w:r>
    </w:p>
    <w:p w14:paraId="55D9F6FC" w14:textId="0AD2AAC4" w:rsidR="00255FB1" w:rsidRPr="001152F8" w:rsidRDefault="00255FB1" w:rsidP="00255FB1">
      <w:pPr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>-</w:t>
      </w:r>
      <w:r w:rsidRPr="001152F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009B1" w:rsidRPr="001152F8">
        <w:rPr>
          <w:rFonts w:ascii="Times New Roman" w:hAnsi="Times New Roman" w:cs="Times New Roman"/>
          <w:sz w:val="22"/>
          <w:szCs w:val="22"/>
        </w:rPr>
        <w:t>Bábolna Város</w:t>
      </w:r>
      <w:r w:rsidRPr="001152F8">
        <w:rPr>
          <w:rFonts w:ascii="Times New Roman" w:hAnsi="Times New Roman" w:cs="Times New Roman"/>
          <w:sz w:val="22"/>
          <w:szCs w:val="22"/>
        </w:rPr>
        <w:t xml:space="preserve"> Önkormányzat Képviselő-testületének az Önkormányzat Szervezeti és Működési Szabályzatáról szóló </w:t>
      </w:r>
      <w:r w:rsidR="009009B1" w:rsidRPr="001152F8">
        <w:rPr>
          <w:rFonts w:ascii="Times New Roman" w:hAnsi="Times New Roman" w:cs="Times New Roman"/>
          <w:sz w:val="22"/>
          <w:szCs w:val="22"/>
        </w:rPr>
        <w:t>15</w:t>
      </w:r>
      <w:r w:rsidRPr="001152F8">
        <w:rPr>
          <w:rFonts w:ascii="Times New Roman" w:hAnsi="Times New Roman" w:cs="Times New Roman"/>
          <w:sz w:val="22"/>
          <w:szCs w:val="22"/>
        </w:rPr>
        <w:t>/2013. (II. 1</w:t>
      </w:r>
      <w:r w:rsidR="009009B1" w:rsidRPr="001152F8">
        <w:rPr>
          <w:rFonts w:ascii="Times New Roman" w:hAnsi="Times New Roman" w:cs="Times New Roman"/>
          <w:sz w:val="22"/>
          <w:szCs w:val="22"/>
        </w:rPr>
        <w:t>4</w:t>
      </w:r>
      <w:r w:rsidRPr="001152F8">
        <w:rPr>
          <w:rFonts w:ascii="Times New Roman" w:hAnsi="Times New Roman" w:cs="Times New Roman"/>
          <w:sz w:val="22"/>
          <w:szCs w:val="22"/>
        </w:rPr>
        <w:t>.) számú rendelete</w:t>
      </w:r>
    </w:p>
    <w:p w14:paraId="25E4F77E" w14:textId="77777777" w:rsidR="00255FB1" w:rsidRPr="001152F8" w:rsidRDefault="00255FB1" w:rsidP="00255FB1">
      <w:pPr>
        <w:spacing w:before="600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</w:rPr>
      </w:pPr>
      <w:r w:rsidRPr="001152F8">
        <w:rPr>
          <w:rFonts w:ascii="Times New Roman" w:hAnsi="Times New Roman" w:cs="Times New Roman"/>
          <w:b/>
          <w:caps/>
          <w:sz w:val="22"/>
          <w:szCs w:val="22"/>
        </w:rPr>
        <w:t>Előterjesztés</w:t>
      </w:r>
    </w:p>
    <w:p w14:paraId="5BF75D5C" w14:textId="02EC93A1" w:rsidR="00255FB1" w:rsidRPr="001152F8" w:rsidRDefault="00255FB1" w:rsidP="00255FB1">
      <w:pPr>
        <w:spacing w:after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az Önkormányzat Szervezeti és Működési Szabályzatáról szóló 9/2013. (III. 12.) számú rendeletének módosítás</w:t>
      </w:r>
      <w:r w:rsidR="00287EB5" w:rsidRPr="001152F8">
        <w:rPr>
          <w:rFonts w:ascii="Times New Roman" w:hAnsi="Times New Roman" w:cs="Times New Roman"/>
          <w:b/>
          <w:bCs/>
          <w:sz w:val="22"/>
          <w:szCs w:val="22"/>
        </w:rPr>
        <w:t>áról</w:t>
      </w:r>
    </w:p>
    <w:p w14:paraId="3BC5824A" w14:textId="77777777" w:rsidR="00255FB1" w:rsidRPr="001152F8" w:rsidRDefault="00255FB1" w:rsidP="00255F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32431FE" w14:textId="77777777" w:rsidR="00255FB1" w:rsidRPr="001152F8" w:rsidRDefault="00255FB1" w:rsidP="00714FAA">
      <w:pPr>
        <w:suppressAutoHyphens w:val="0"/>
        <w:spacing w:before="360" w:after="360"/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  <w:bookmarkStart w:id="0" w:name="pr2"/>
      <w:bookmarkEnd w:id="0"/>
      <w:r w:rsidRPr="001152F8">
        <w:rPr>
          <w:rFonts w:ascii="Times New Roman" w:hAnsi="Times New Roman" w:cs="Times New Roman"/>
          <w:b/>
          <w:sz w:val="22"/>
          <w:szCs w:val="22"/>
          <w:lang w:eastAsia="hu-HU"/>
        </w:rPr>
        <w:t>Tisztelt Képviselő-testület!</w:t>
      </w:r>
    </w:p>
    <w:p w14:paraId="5CDE2139" w14:textId="0AD81D11" w:rsidR="00255FB1" w:rsidRPr="001152F8" w:rsidRDefault="00255FB1" w:rsidP="00714FAA">
      <w:pPr>
        <w:suppressAutoHyphens w:val="0"/>
        <w:spacing w:before="360" w:after="36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A Közigazgatási és Területfeljesztési Minisztérium kezdeményezésre áttekintésre kerültek az önkormányzatok szervezeti és működési szabályzatai. Az általános megállapításokat a minisztérium közölte az önkormányzatokkal. </w:t>
      </w:r>
      <w:r w:rsidR="009009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A szükséges</w:t>
      </w: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 módosítás</w:t>
      </w:r>
      <w:r w:rsidR="009009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okat </w:t>
      </w: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2025</w:t>
      </w:r>
      <w:r w:rsidR="009009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.</w:t>
      </w: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 december 31-ig el</w:t>
      </w:r>
      <w:r w:rsidRPr="001152F8">
        <w:rPr>
          <w:rFonts w:ascii="Times New Roman" w:hAnsi="Times New Roman" w:cs="Times New Roman"/>
          <w:sz w:val="22"/>
          <w:szCs w:val="22"/>
          <w:lang w:eastAsia="hu-HU"/>
        </w:rPr>
        <w:t xml:space="preserve"> kell végezni és erről értesíteni kell a kormányhivatalt.</w:t>
      </w:r>
    </w:p>
    <w:p w14:paraId="69A7FCE1" w14:textId="6492260B" w:rsidR="00255FB1" w:rsidRPr="001152F8" w:rsidRDefault="004F6C03" w:rsidP="00714FAA">
      <w:pPr>
        <w:suppressAutoHyphens w:val="0"/>
        <w:spacing w:before="360" w:after="360"/>
        <w:jc w:val="both"/>
        <w:rPr>
          <w:rFonts w:ascii="Times New Roman" w:hAnsi="Times New Roman" w:cs="Times New Roman"/>
          <w:bCs/>
          <w:sz w:val="22"/>
          <w:szCs w:val="22"/>
          <w:lang w:eastAsia="hu-HU"/>
        </w:rPr>
      </w:pP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A </w:t>
      </w:r>
      <w:r w:rsidR="00255F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jelenleg hatályos Szervezeti és Működési Szabályzatáról szóló </w:t>
      </w:r>
      <w:r w:rsidR="009009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15</w:t>
      </w:r>
      <w:r w:rsidR="00255F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/2013. (II. 1</w:t>
      </w:r>
      <w:r w:rsidR="009009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4</w:t>
      </w:r>
      <w:r w:rsidR="00255F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.) számú rendelet (továbbiakban: SZMSZ)</w:t>
      </w: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 xml:space="preserve"> esetében m</w:t>
      </w:r>
      <w:r w:rsidR="00255FB1"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egállapításra került, hogy az SZMSZ-t több ponton pontosítani szükséges.</w:t>
      </w:r>
    </w:p>
    <w:p w14:paraId="5165BDFB" w14:textId="77777777" w:rsidR="00287EB5" w:rsidRPr="001152F8" w:rsidRDefault="00287EB5" w:rsidP="00287EB5">
      <w:pPr>
        <w:suppressAutoHyphens w:val="0"/>
        <w:spacing w:before="360" w:after="360"/>
        <w:jc w:val="center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1152F8">
        <w:rPr>
          <w:rFonts w:ascii="Times New Roman" w:hAnsi="Times New Roman" w:cs="Times New Roman"/>
          <w:b/>
          <w:sz w:val="22"/>
          <w:szCs w:val="22"/>
          <w:lang w:eastAsia="hu-HU"/>
        </w:rPr>
        <w:t>I. Általános indokolás</w:t>
      </w:r>
    </w:p>
    <w:p w14:paraId="0A0DE062" w14:textId="6925C0FB" w:rsidR="00287EB5" w:rsidRPr="001152F8" w:rsidRDefault="00287EB5" w:rsidP="00714FAA">
      <w:pPr>
        <w:suppressAutoHyphens w:val="0"/>
        <w:spacing w:before="360" w:after="360"/>
        <w:jc w:val="both"/>
        <w:rPr>
          <w:rFonts w:ascii="Times New Roman" w:hAnsi="Times New Roman" w:cs="Times New Roman"/>
          <w:bCs/>
          <w:sz w:val="22"/>
          <w:szCs w:val="22"/>
          <w:lang w:eastAsia="hu-HU"/>
        </w:rPr>
      </w:pPr>
      <w:r w:rsidRPr="001152F8">
        <w:rPr>
          <w:rFonts w:ascii="Times New Roman" w:hAnsi="Times New Roman" w:cs="Times New Roman"/>
          <w:bCs/>
          <w:sz w:val="22"/>
          <w:szCs w:val="22"/>
          <w:lang w:eastAsia="hu-HU"/>
        </w:rPr>
        <w:t>A Szervezeti és Működési Szabályzat módosítására a Magyarország helyi önkormányzatairól szóló 2011. évi CLXXXIX. törvénynek történő pontosabb megfelelés miatt van szükség.</w:t>
      </w:r>
    </w:p>
    <w:p w14:paraId="6C9D3986" w14:textId="58F1356A" w:rsidR="00255FB1" w:rsidRPr="001152F8" w:rsidRDefault="00255FB1" w:rsidP="00255FB1">
      <w:pPr>
        <w:spacing w:before="600" w:after="6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II. Részletes indokolás</w:t>
      </w:r>
    </w:p>
    <w:p w14:paraId="7CB5B11D" w14:textId="22CE8D91" w:rsidR="00255FB1" w:rsidRPr="001152F8" w:rsidRDefault="00CB21CA" w:rsidP="00255FB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 xml:space="preserve">1-6§-hoz </w:t>
      </w:r>
    </w:p>
    <w:p w14:paraId="18A14FAB" w14:textId="2ACA6ABD" w:rsidR="00CB21CA" w:rsidRPr="001152F8" w:rsidRDefault="00CB21CA" w:rsidP="00255FB1">
      <w:pPr>
        <w:jc w:val="both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>A minisztérium által javasolt pontosításokat tartalmazza.</w:t>
      </w:r>
    </w:p>
    <w:p w14:paraId="31681D3B" w14:textId="77777777" w:rsidR="00CB21CA" w:rsidRPr="001152F8" w:rsidRDefault="00CB21CA" w:rsidP="00255FB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58AA15" w14:textId="6159B8AF" w:rsidR="00255FB1" w:rsidRPr="001152F8" w:rsidRDefault="00255FB1" w:rsidP="00255FB1">
      <w:pPr>
        <w:jc w:val="both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 xml:space="preserve">Az </w:t>
      </w:r>
      <w:r w:rsidR="00CB21CA" w:rsidRPr="001152F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1152F8">
        <w:rPr>
          <w:rFonts w:ascii="Times New Roman" w:hAnsi="Times New Roman" w:cs="Times New Roman"/>
          <w:b/>
          <w:bCs/>
          <w:sz w:val="22"/>
          <w:szCs w:val="22"/>
        </w:rPr>
        <w:t>. §-</w:t>
      </w:r>
      <w:r w:rsidRPr="001152F8">
        <w:rPr>
          <w:rFonts w:ascii="Times New Roman" w:hAnsi="Times New Roman" w:cs="Times New Roman"/>
          <w:sz w:val="22"/>
          <w:szCs w:val="22"/>
        </w:rPr>
        <w:t>hoz  - Hatályba léptető rendelkezéseket tartalmaz.</w:t>
      </w:r>
    </w:p>
    <w:p w14:paraId="2181CDE9" w14:textId="77777777" w:rsidR="00255FB1" w:rsidRPr="001152F8" w:rsidRDefault="00255FB1" w:rsidP="00255FB1">
      <w:pPr>
        <w:spacing w:before="600" w:after="6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III. Hatásvizsgálat</w:t>
      </w:r>
    </w:p>
    <w:p w14:paraId="0BC514CD" w14:textId="77777777" w:rsidR="00255FB1" w:rsidRPr="001152F8" w:rsidRDefault="00255FB1" w:rsidP="00255FB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>Az Önkormányzat Szervezeti és Működési Szabályzatáról szóló 15/2013. (II.14.) önkormányzati rendelet módosításához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55FB1" w:rsidRPr="001152F8" w14:paraId="163FC49B" w14:textId="77777777" w:rsidTr="0055531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5F2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1. A tervezett jogszabály valamennyi jelentősnek ítélt hatása</w:t>
            </w:r>
          </w:p>
        </w:tc>
      </w:tr>
      <w:tr w:rsidR="00255FB1" w:rsidRPr="001152F8" w14:paraId="4473357C" w14:textId="77777777" w:rsidTr="0055531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30EC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a. társadalmi, gazdasági, költségvetési hatás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392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b. környezeti és egészségi következmény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069A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c. adminisztratív terheket befolyásoló hatás</w:t>
            </w:r>
          </w:p>
        </w:tc>
      </w:tr>
      <w:tr w:rsidR="00255FB1" w:rsidRPr="001152F8" w14:paraId="27C17CB9" w14:textId="77777777" w:rsidTr="0055531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356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társadalmi hatás: nem releváns</w:t>
            </w:r>
          </w:p>
          <w:p w14:paraId="7807A32F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gazdasági hatás: nem releváns</w:t>
            </w:r>
          </w:p>
          <w:p w14:paraId="580C4413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C6F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környezeti következmény: nem releváns</w:t>
            </w:r>
          </w:p>
          <w:p w14:paraId="30F8CEDE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egészségi következmény: nem releváns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EDBE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az adminisztratív terhek nem nőnek jelentősen</w:t>
            </w:r>
          </w:p>
        </w:tc>
      </w:tr>
      <w:tr w:rsidR="00255FB1" w:rsidRPr="001152F8" w14:paraId="101A77CC" w14:textId="77777777" w:rsidTr="0055531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91DC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2. A jogszabály megalkotásának szükségességét, a jogalkotás elmaradásának várható következményei:</w:t>
            </w:r>
          </w:p>
        </w:tc>
      </w:tr>
      <w:tr w:rsidR="00255FB1" w:rsidRPr="001152F8" w14:paraId="5D209325" w14:textId="77777777" w:rsidTr="0055531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7C8A" w14:textId="6569B420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jogszabály megalkotásának szükségessége: a jogszabályalkotás szükséges, ugyanis hozzá kell igazítani az SZMSZ-t a valós műk</w:t>
            </w:r>
            <w:r w:rsidR="009009B1" w:rsidRPr="001152F8">
              <w:rPr>
                <w:rFonts w:ascii="Times New Roman" w:hAnsi="Times New Roman" w:cs="Times New Roman"/>
                <w:sz w:val="22"/>
                <w:szCs w:val="22"/>
              </w:rPr>
              <w:t>ö</w:t>
            </w: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déshez</w:t>
            </w:r>
          </w:p>
        </w:tc>
      </w:tr>
      <w:tr w:rsidR="00255FB1" w:rsidRPr="001152F8" w14:paraId="08680396" w14:textId="77777777" w:rsidTr="0055531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A8D" w14:textId="77777777" w:rsidR="00255FB1" w:rsidRPr="001152F8" w:rsidRDefault="00255FB1" w:rsidP="005553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3. Jogszabály alkalmazásához szükséges személyi, szervezeti, tárgyi és pénzügyi feltételek</w:t>
            </w:r>
          </w:p>
        </w:tc>
      </w:tr>
      <w:tr w:rsidR="00255FB1" w:rsidRPr="001152F8" w14:paraId="4E2D0AEC" w14:textId="77777777" w:rsidTr="00555312">
        <w:trPr>
          <w:trHeight w:val="9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53C" w14:textId="77777777" w:rsidR="00255FB1" w:rsidRPr="001152F8" w:rsidRDefault="00255FB1" w:rsidP="00255F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2F8">
              <w:rPr>
                <w:rFonts w:ascii="Times New Roman" w:hAnsi="Times New Roman" w:cs="Times New Roman"/>
                <w:sz w:val="22"/>
                <w:szCs w:val="22"/>
              </w:rPr>
              <w:t>Az alkalmazáshoz a szükséges személyi, szervezeti, tárgyi és pénzügyi feltételek adottak</w:t>
            </w:r>
          </w:p>
        </w:tc>
      </w:tr>
    </w:tbl>
    <w:p w14:paraId="3108EE8E" w14:textId="77777777" w:rsidR="00255FB1" w:rsidRPr="001152F8" w:rsidRDefault="00255FB1" w:rsidP="00255FB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B489DD" w14:textId="2B2EF8D3" w:rsidR="00255FB1" w:rsidRPr="001152F8" w:rsidRDefault="00255FB1" w:rsidP="00255FB1">
      <w:pPr>
        <w:jc w:val="both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sz w:val="22"/>
          <w:szCs w:val="22"/>
        </w:rPr>
        <w:t>B</w:t>
      </w:r>
      <w:r w:rsidR="009009B1" w:rsidRPr="001152F8">
        <w:rPr>
          <w:rFonts w:ascii="Times New Roman" w:hAnsi="Times New Roman" w:cs="Times New Roman"/>
          <w:sz w:val="22"/>
          <w:szCs w:val="22"/>
        </w:rPr>
        <w:t>ábolna</w:t>
      </w:r>
      <w:r w:rsidRPr="001152F8">
        <w:rPr>
          <w:rFonts w:ascii="Times New Roman" w:hAnsi="Times New Roman" w:cs="Times New Roman"/>
          <w:sz w:val="22"/>
          <w:szCs w:val="22"/>
        </w:rPr>
        <w:t>, 2025.</w:t>
      </w:r>
      <w:r w:rsidR="009009B1" w:rsidRPr="001152F8">
        <w:rPr>
          <w:rFonts w:ascii="Times New Roman" w:hAnsi="Times New Roman" w:cs="Times New Roman"/>
          <w:sz w:val="22"/>
          <w:szCs w:val="22"/>
        </w:rPr>
        <w:t xml:space="preserve"> dec</w:t>
      </w:r>
      <w:r w:rsidR="00CB21CA" w:rsidRPr="001152F8">
        <w:rPr>
          <w:rFonts w:ascii="Times New Roman" w:hAnsi="Times New Roman" w:cs="Times New Roman"/>
          <w:sz w:val="22"/>
          <w:szCs w:val="22"/>
        </w:rPr>
        <w:t xml:space="preserve">ember </w:t>
      </w:r>
      <w:r w:rsidR="009009B1" w:rsidRPr="001152F8">
        <w:rPr>
          <w:rFonts w:ascii="Times New Roman" w:hAnsi="Times New Roman" w:cs="Times New Roman"/>
          <w:sz w:val="22"/>
          <w:szCs w:val="22"/>
        </w:rPr>
        <w:t>0</w:t>
      </w:r>
      <w:r w:rsidR="00CB21CA" w:rsidRPr="001152F8">
        <w:rPr>
          <w:rFonts w:ascii="Times New Roman" w:hAnsi="Times New Roman" w:cs="Times New Roman"/>
          <w:sz w:val="22"/>
          <w:szCs w:val="22"/>
        </w:rPr>
        <w:t>2</w:t>
      </w:r>
      <w:r w:rsidRPr="001152F8">
        <w:rPr>
          <w:rFonts w:ascii="Times New Roman" w:hAnsi="Times New Roman" w:cs="Times New Roman"/>
          <w:sz w:val="22"/>
          <w:szCs w:val="22"/>
        </w:rPr>
        <w:t>.</w:t>
      </w:r>
    </w:p>
    <w:p w14:paraId="2F19B9AE" w14:textId="77777777" w:rsidR="00255FB1" w:rsidRPr="001152F8" w:rsidRDefault="00255FB1" w:rsidP="00255FB1">
      <w:pPr>
        <w:ind w:left="5387"/>
        <w:jc w:val="center"/>
        <w:rPr>
          <w:rFonts w:ascii="Times New Roman" w:hAnsi="Times New Roman" w:cs="Times New Roman"/>
          <w:sz w:val="22"/>
          <w:szCs w:val="22"/>
        </w:rPr>
      </w:pPr>
    </w:p>
    <w:p w14:paraId="08F50C40" w14:textId="45D683B2" w:rsidR="00255FB1" w:rsidRPr="001152F8" w:rsidRDefault="009009B1" w:rsidP="00255FB1">
      <w:pPr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Dr. Horváth Klára</w:t>
      </w:r>
      <w:r w:rsidR="00255FB1" w:rsidRPr="001152F8">
        <w:rPr>
          <w:rFonts w:ascii="Times New Roman" w:hAnsi="Times New Roman" w:cs="Times New Roman"/>
          <w:b/>
          <w:bCs/>
          <w:sz w:val="22"/>
          <w:szCs w:val="22"/>
        </w:rPr>
        <w:t xml:space="preserve"> s.k.</w:t>
      </w:r>
    </w:p>
    <w:p w14:paraId="3BE3A407" w14:textId="77777777" w:rsidR="00255FB1" w:rsidRPr="001152F8" w:rsidRDefault="00255FB1" w:rsidP="00255FB1">
      <w:pPr>
        <w:pStyle w:val="Cmsor"/>
        <w:ind w:left="5387"/>
        <w:rPr>
          <w:rFonts w:ascii="Times New Roman" w:hAnsi="Times New Roman" w:cs="Times New Roman"/>
          <w:bCs/>
          <w:sz w:val="22"/>
          <w:szCs w:val="22"/>
        </w:rPr>
      </w:pPr>
      <w:r w:rsidRPr="001152F8">
        <w:rPr>
          <w:rFonts w:ascii="Times New Roman" w:hAnsi="Times New Roman" w:cs="Times New Roman"/>
          <w:b w:val="0"/>
          <w:sz w:val="22"/>
          <w:szCs w:val="22"/>
        </w:rPr>
        <w:t>polgármester</w:t>
      </w:r>
    </w:p>
    <w:p w14:paraId="271883E6" w14:textId="7632E1C1" w:rsidR="00255FB1" w:rsidRPr="001152F8" w:rsidRDefault="00287EB5" w:rsidP="00287EB5">
      <w:pPr>
        <w:pStyle w:val="Cmsor"/>
        <w:spacing w:after="480"/>
        <w:ind w:left="720"/>
        <w:jc w:val="left"/>
        <w:rPr>
          <w:rFonts w:ascii="Times New Roman" w:hAnsi="Times New Roman" w:cs="Times New Roman"/>
          <w:b w:val="0"/>
          <w:bCs/>
          <w:sz w:val="22"/>
          <w:szCs w:val="22"/>
        </w:rPr>
      </w:pPr>
      <w:r w:rsidRPr="001152F8">
        <w:rPr>
          <w:rFonts w:ascii="Times New Roman" w:hAnsi="Times New Roman" w:cs="Times New Roman"/>
          <w:b w:val="0"/>
          <w:bCs/>
          <w:sz w:val="22"/>
          <w:szCs w:val="22"/>
        </w:rPr>
        <w:t>1.</w:t>
      </w:r>
      <w:r w:rsidR="00255FB1" w:rsidRPr="001152F8">
        <w:rPr>
          <w:rFonts w:ascii="Times New Roman" w:hAnsi="Times New Roman" w:cs="Times New Roman"/>
          <w:b w:val="0"/>
          <w:bCs/>
          <w:sz w:val="22"/>
          <w:szCs w:val="22"/>
        </w:rPr>
        <w:t>melléklet – rendelet-tervezet</w:t>
      </w:r>
    </w:p>
    <w:p w14:paraId="707F2D82" w14:textId="4D5A7EF9" w:rsidR="00287EB5" w:rsidRPr="001152F8" w:rsidRDefault="00287EB5" w:rsidP="00287EB5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Bábolna Város Önkormányzata Képviselő-testületének .../</w:t>
      </w:r>
      <w:r w:rsidR="00650E0D">
        <w:rPr>
          <w:rFonts w:ascii="Times New Roman" w:hAnsi="Times New Roman" w:cs="Times New Roman"/>
          <w:b/>
          <w:bCs/>
          <w:sz w:val="22"/>
          <w:szCs w:val="22"/>
        </w:rPr>
        <w:t>2025.</w:t>
      </w:r>
      <w:r w:rsidRPr="001152F8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650E0D">
        <w:rPr>
          <w:rFonts w:ascii="Times New Roman" w:hAnsi="Times New Roman" w:cs="Times New Roman"/>
          <w:b/>
          <w:bCs/>
          <w:sz w:val="22"/>
          <w:szCs w:val="22"/>
        </w:rPr>
        <w:t>XII.11.</w:t>
      </w:r>
      <w:r w:rsidRPr="001152F8">
        <w:rPr>
          <w:rFonts w:ascii="Times New Roman" w:hAnsi="Times New Roman" w:cs="Times New Roman"/>
          <w:b/>
          <w:bCs/>
          <w:sz w:val="22"/>
          <w:szCs w:val="22"/>
        </w:rPr>
        <w:t>) önkormányzati rendelete</w:t>
      </w:r>
    </w:p>
    <w:p w14:paraId="5A01CE35" w14:textId="77777777" w:rsidR="00287EB5" w:rsidRPr="001152F8" w:rsidRDefault="00287EB5" w:rsidP="00287EB5">
      <w:pPr>
        <w:pStyle w:val="Szvegtrzs"/>
        <w:spacing w:before="240" w:after="4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az Önkormányzat Szervezeti és Működési Szabályzatáról szóló 15/2013. (II.14.) önkormányzati rendelet módosításáról</w:t>
      </w:r>
    </w:p>
    <w:p w14:paraId="1250BC5F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[1] Bábolna Város Önkormányzatának célja, hogy a működése során a törvény által meghatározott és önként vállalt feladatait – az anyagi lehetőségeihez mérten – a város közössége érdekében teljesítse. A szervezeti és működési szabályzat meghatározza az önkormányzat számára a struktúra és működés alapvető irányelveit és rendszerét.</w:t>
      </w:r>
    </w:p>
    <w:p w14:paraId="3E573851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[2] Bábolna Város Önkormányzat Képviselő-testület az Alaptörvény 32. cikk (2) bekezdésében meghatározott eredeti jogalkotói hatáskörében, az Alaptörvény 32. cikk (1) bekezdés d) pontjában meghatározott feladatkörében eljárva a következőket rendeli el:</w:t>
      </w:r>
    </w:p>
    <w:p w14:paraId="331850EC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1. §</w:t>
      </w:r>
    </w:p>
    <w:p w14:paraId="46E52AE0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Önkormányzat Szervezeti és Működési Szabályzatáról szóló 15/2013. (II.14.) önkormányzati rendelet 5. és 6. §-a helyébe a következő rendelkezések lépnek:</w:t>
      </w:r>
    </w:p>
    <w:p w14:paraId="60AAB59B" w14:textId="3B276DA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5. §</w:t>
      </w:r>
    </w:p>
    <w:p w14:paraId="1005DA2C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 képviselő-testület ülését a polgármester és az alpolgármester tartós akadályoztatása és ezen tisztségek egyidejű betöltetlensége esetén a Pénzügyi és Településfejlesztési Bizottság elnöke hívja össze.</w:t>
      </w:r>
    </w:p>
    <w:p w14:paraId="4B8F7BD0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6. §</w:t>
      </w:r>
    </w:p>
    <w:p w14:paraId="5A8DAC62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 képviselő-testület ülésének vezetésének feladatát a polgármester és az alpolgármester tartós akadályoztatása és ezen tisztségek egyidejű betöltetlensége esetén a Pénzügyi és Településfejlesztési Bizottság elnöke látja el.”</w:t>
      </w:r>
    </w:p>
    <w:p w14:paraId="081B12EE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2. §</w:t>
      </w:r>
    </w:p>
    <w:p w14:paraId="11B1FA72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Önkormányzat Szervezeti és Működési Szabályzatáról szóló 15/2013. (II.14.) önkormányzati rendelet 39. § (1) bekezdése helyébe a következő rendelkezés lép:</w:t>
      </w:r>
    </w:p>
    <w:p w14:paraId="73E1B3EA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lastRenderedPageBreak/>
        <w:t>„(1) A Képviselő-testület Vagyonnyilatkozatot és Összeférhetetlenséget Vizsgáló Bizottsága ellátja a vagyonnyilatkozatok vizsgálatát és az ezzel összefüggő feladatokat a polgármester, az alpolgármester, a képviselő, és a nem képviselő bizottsági tag esetében is.”</w:t>
      </w:r>
    </w:p>
    <w:p w14:paraId="34C0034E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3. §</w:t>
      </w:r>
    </w:p>
    <w:p w14:paraId="454BA55F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Önkormányzat Szervezeti és Működési Szabályzatáról szóló 15/2013. (II.14.) önkormányzati rendelet 6. alcím címe helyébe a következő rendelkezés lép:</w:t>
      </w:r>
    </w:p>
    <w:p w14:paraId="021405C8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552E7C15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268C1A77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„6. A polgármester, alpolgármester”</w:t>
      </w:r>
    </w:p>
    <w:p w14:paraId="67E01ED2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4. §</w:t>
      </w:r>
    </w:p>
    <w:p w14:paraId="1C0B4518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Önkormányzat Szervezeti és Működési Szabályzatáról szóló 15/2013. (II.14.) önkormányzati rendelet 6. alcíme a következő 44/A. §-sal egészül ki:</w:t>
      </w:r>
    </w:p>
    <w:p w14:paraId="77666549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„44/A. §</w:t>
      </w:r>
    </w:p>
    <w:p w14:paraId="2E488ADF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alpolgármesteri tisztséget 1 fő társadalmi megbízatású alpolgármester látja el, akit a Képviselő-testület saját tagjai közül választ.”</w:t>
      </w:r>
    </w:p>
    <w:p w14:paraId="30044F79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5. §</w:t>
      </w:r>
    </w:p>
    <w:p w14:paraId="3069B338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Az Önkormányzat Szervezeti és Működési Szabályzatáról szóló 15/2013. (II.14.) önkormányzati rendelet 7. alcím címe helyébe a következő rendelkezés lép:</w:t>
      </w:r>
    </w:p>
    <w:p w14:paraId="620D3226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„7. A Bábolnai Közös Önkormányzati Hivatal, jegyző, aljegyző”</w:t>
      </w:r>
    </w:p>
    <w:p w14:paraId="2F49CE99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6. §</w:t>
      </w:r>
    </w:p>
    <w:p w14:paraId="3D87818C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(1) Az Önkormányzat Szervezeti és Működési Szabályzatáról szóló 15/2013. (II.14.) önkormányzati rendelet 46. § (3) bekezdése helyébe a következő rendelkezés lép:</w:t>
      </w:r>
    </w:p>
    <w:p w14:paraId="6F9028F3" w14:textId="77777777" w:rsidR="001152F8" w:rsidRP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1281BA05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„(3) A jegyzői és az aljegyzői tisztség egyidejű betöltetlensége, illetve tartós akadályoztatás esetén Bábolna Város Polgármestere a törvény által előírt képesítési előírásoknak megfelelő köztisztviselőt bízza meg, a jegyzői, aljegyzői tisztség betöltéséig, de legfeljebb 6 hónapig terjedő időre a jegyzői, aljegyzői feladatok ellátásával.”</w:t>
      </w:r>
    </w:p>
    <w:p w14:paraId="2DC89E67" w14:textId="77777777" w:rsidR="001152F8" w:rsidRP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15CA0359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(2) Az Önkormányzat Szervezeti és Működési Szabályzatáról szóló 15/2013. (II.14.) önkormányzati rendelet 46. §-a a következő (3a) bekezdéssel egészül ki:</w:t>
      </w:r>
    </w:p>
    <w:p w14:paraId="16498094" w14:textId="77777777" w:rsidR="001152F8" w:rsidRP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01EF2349" w14:textId="77777777" w:rsidR="00287EB5" w:rsidRPr="001152F8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„(3a) A jegyzőt az aljegyző helyettesíti, továbbá ellátja a jegyző által meghatározott feladatokat.”</w:t>
      </w:r>
    </w:p>
    <w:p w14:paraId="4E29529A" w14:textId="77777777" w:rsidR="00287EB5" w:rsidRPr="001152F8" w:rsidRDefault="00287EB5" w:rsidP="00287EB5">
      <w:pPr>
        <w:pStyle w:val="Szvegtrzs"/>
        <w:spacing w:before="240" w:after="240"/>
        <w:jc w:val="center"/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b/>
          <w:bCs/>
          <w:kern w:val="2"/>
          <w:sz w:val="22"/>
          <w:szCs w:val="22"/>
          <w:lang w:bidi="hi-IN"/>
        </w:rPr>
        <w:t>7. §</w:t>
      </w:r>
    </w:p>
    <w:p w14:paraId="7341F93A" w14:textId="77777777" w:rsidR="00287EB5" w:rsidRDefault="00287EB5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  <w:r w:rsidRPr="001152F8"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  <w:t>Ez a rendelet 2025. december 12-én lép hatályba.</w:t>
      </w:r>
    </w:p>
    <w:p w14:paraId="2378CD6B" w14:textId="77777777" w:rsid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007D5B3C" w14:textId="77777777" w:rsid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7F108122" w14:textId="77777777" w:rsid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50A84F3A" w14:textId="77777777" w:rsid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391F5567" w14:textId="77777777" w:rsidR="001152F8" w:rsidRDefault="001152F8" w:rsidP="00287EB5">
      <w:pPr>
        <w:pStyle w:val="Szvegtrzs"/>
        <w:spacing w:after="0"/>
        <w:jc w:val="both"/>
        <w:rPr>
          <w:rFonts w:ascii="Times New Roman" w:eastAsia="Noto Sans CJK SC Regular" w:hAnsi="Times New Roman" w:cs="Times New Roman"/>
          <w:kern w:val="2"/>
          <w:sz w:val="22"/>
          <w:szCs w:val="22"/>
          <w:lang w:bidi="hi-IN"/>
        </w:rPr>
      </w:pPr>
    </w:p>
    <w:p w14:paraId="021C2F35" w14:textId="77777777" w:rsidR="001152F8" w:rsidRPr="001152F8" w:rsidRDefault="001152F8" w:rsidP="001152F8">
      <w:pPr>
        <w:pStyle w:val="Szvegtrzs"/>
        <w:tabs>
          <w:tab w:val="left" w:pos="6096"/>
        </w:tabs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Dr. Horváth Klára</w:t>
      </w:r>
      <w:r w:rsidRPr="001152F8">
        <w:rPr>
          <w:rFonts w:ascii="Times New Roman" w:hAnsi="Times New Roman" w:cs="Times New Roman"/>
          <w:b/>
          <w:bCs/>
          <w:sz w:val="22"/>
          <w:szCs w:val="22"/>
        </w:rPr>
        <w:tab/>
        <w:t>dr. Poczok Szabolcs</w:t>
      </w:r>
    </w:p>
    <w:p w14:paraId="2252C8CC" w14:textId="0889C17C" w:rsidR="001152F8" w:rsidRPr="001152F8" w:rsidRDefault="001152F8" w:rsidP="001152F8">
      <w:pPr>
        <w:pStyle w:val="Szvegtrzs"/>
        <w:tabs>
          <w:tab w:val="left" w:pos="6804"/>
        </w:tabs>
        <w:ind w:left="426"/>
        <w:rPr>
          <w:rFonts w:ascii="Times New Roman" w:hAnsi="Times New Roman" w:cs="Times New Roman"/>
          <w:b/>
          <w:bCs/>
          <w:sz w:val="22"/>
          <w:szCs w:val="22"/>
        </w:rPr>
        <w:sectPr w:rsidR="001152F8" w:rsidRPr="001152F8" w:rsidSect="00287EB5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1152F8">
        <w:rPr>
          <w:rFonts w:ascii="Times New Roman" w:hAnsi="Times New Roman" w:cs="Times New Roman"/>
          <w:b/>
          <w:bCs/>
          <w:sz w:val="22"/>
          <w:szCs w:val="22"/>
        </w:rPr>
        <w:t>polgármester</w:t>
      </w:r>
      <w:r w:rsidRPr="001152F8">
        <w:rPr>
          <w:rFonts w:ascii="Times New Roman" w:hAnsi="Times New Roman" w:cs="Times New Roman"/>
          <w:b/>
          <w:bCs/>
          <w:sz w:val="22"/>
          <w:szCs w:val="22"/>
        </w:rPr>
        <w:tab/>
        <w:t>jegyző</w:t>
      </w:r>
    </w:p>
    <w:p w14:paraId="0D34D28B" w14:textId="77777777" w:rsidR="00966820" w:rsidRPr="001152F8" w:rsidRDefault="00966820">
      <w:pPr>
        <w:rPr>
          <w:rFonts w:ascii="Times New Roman" w:hAnsi="Times New Roman" w:cs="Times New Roman"/>
          <w:sz w:val="22"/>
          <w:szCs w:val="22"/>
        </w:rPr>
      </w:pPr>
    </w:p>
    <w:sectPr w:rsidR="00966820" w:rsidRPr="001152F8" w:rsidSect="00255FB1">
      <w:pgSz w:w="11906" w:h="16838"/>
      <w:pgMar w:top="907" w:right="1418" w:bottom="14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8114" w14:textId="77777777" w:rsidR="006D3B96" w:rsidRDefault="006D3B96">
      <w:r>
        <w:separator/>
      </w:r>
    </w:p>
  </w:endnote>
  <w:endnote w:type="continuationSeparator" w:id="0">
    <w:p w14:paraId="3ADCA36D" w14:textId="77777777" w:rsidR="006D3B96" w:rsidRDefault="006D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0556" w14:textId="77777777" w:rsidR="00287EB5" w:rsidRDefault="00287EB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3CE6" w14:textId="77777777" w:rsidR="006D3B96" w:rsidRDefault="006D3B96">
      <w:r>
        <w:separator/>
      </w:r>
    </w:p>
  </w:footnote>
  <w:footnote w:type="continuationSeparator" w:id="0">
    <w:p w14:paraId="09F4CB13" w14:textId="77777777" w:rsidR="006D3B96" w:rsidRDefault="006D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ECD"/>
    <w:multiLevelType w:val="hybridMultilevel"/>
    <w:tmpl w:val="BB0E9A5A"/>
    <w:lvl w:ilvl="0" w:tplc="1130B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52D6"/>
    <w:multiLevelType w:val="hybridMultilevel"/>
    <w:tmpl w:val="889C4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5356">
    <w:abstractNumId w:val="0"/>
  </w:num>
  <w:num w:numId="2" w16cid:durableId="143879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B1"/>
    <w:rsid w:val="00103ED2"/>
    <w:rsid w:val="001152F8"/>
    <w:rsid w:val="00255FB1"/>
    <w:rsid w:val="00287EB5"/>
    <w:rsid w:val="0046545F"/>
    <w:rsid w:val="004D5D6F"/>
    <w:rsid w:val="004F6C03"/>
    <w:rsid w:val="00650E0D"/>
    <w:rsid w:val="006B6E4E"/>
    <w:rsid w:val="006D3B96"/>
    <w:rsid w:val="00714FAA"/>
    <w:rsid w:val="009009B1"/>
    <w:rsid w:val="00966820"/>
    <w:rsid w:val="00B640CE"/>
    <w:rsid w:val="00C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A5C8"/>
  <w15:chartTrackingRefBased/>
  <w15:docId w15:val="{E03C66CC-F9E1-4982-A33B-2DB88D93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FB1"/>
    <w:pPr>
      <w:suppressAutoHyphens/>
      <w:spacing w:after="0" w:line="240" w:lineRule="auto"/>
    </w:pPr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5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5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5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5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5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5F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5F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5F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5F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5F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5F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5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5F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5F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5F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5F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5FB1"/>
    <w:rPr>
      <w:b/>
      <w:bCs/>
      <w:smallCaps/>
      <w:color w:val="0F4761" w:themeColor="accent1" w:themeShade="BF"/>
      <w:spacing w:val="5"/>
    </w:rPr>
  </w:style>
  <w:style w:type="paragraph" w:customStyle="1" w:styleId="Cmsor">
    <w:name w:val="Címsor"/>
    <w:basedOn w:val="Norml"/>
    <w:next w:val="Szvegtrzs"/>
    <w:qFormat/>
    <w:rsid w:val="00255FB1"/>
    <w:pPr>
      <w:jc w:val="center"/>
    </w:pPr>
    <w:rPr>
      <w:b/>
      <w:sz w:val="28"/>
    </w:rPr>
  </w:style>
  <w:style w:type="character" w:styleId="Hiperhivatkozs">
    <w:name w:val="Hyperlink"/>
    <w:basedOn w:val="Bekezdsalapbettpusa"/>
    <w:uiPriority w:val="99"/>
    <w:unhideWhenUsed/>
    <w:rsid w:val="00255FB1"/>
    <w:rPr>
      <w:color w:val="467886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255FB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55FB1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llb">
    <w:name w:val="footer"/>
    <w:basedOn w:val="Norml"/>
    <w:link w:val="llbChar"/>
    <w:rsid w:val="00287EB5"/>
    <w:pPr>
      <w:suppressLineNumbers/>
      <w:tabs>
        <w:tab w:val="center" w:pos="4819"/>
        <w:tab w:val="right" w:pos="9638"/>
      </w:tabs>
    </w:pPr>
    <w:rPr>
      <w:rFonts w:ascii="Times New Roman" w:eastAsia="Noto Sans CJK SC Regular" w:hAnsi="Times New Roman" w:cs="FreeSans"/>
      <w:kern w:val="2"/>
      <w:szCs w:val="24"/>
      <w:lang w:bidi="hi-IN"/>
    </w:rPr>
  </w:style>
  <w:style w:type="character" w:customStyle="1" w:styleId="llbChar">
    <w:name w:val="Élőláb Char"/>
    <w:basedOn w:val="Bekezdsalapbettpusa"/>
    <w:link w:val="llb"/>
    <w:rsid w:val="00287EB5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755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Aljegyző</dc:creator>
  <cp:keywords/>
  <dc:description/>
  <cp:lastModifiedBy>Bábolna | Jegyző</cp:lastModifiedBy>
  <cp:revision>6</cp:revision>
  <dcterms:created xsi:type="dcterms:W3CDTF">2025-11-21T08:02:00Z</dcterms:created>
  <dcterms:modified xsi:type="dcterms:W3CDTF">2025-12-03T06:39:00Z</dcterms:modified>
</cp:coreProperties>
</file>