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8BCB2" w14:textId="77777777" w:rsidR="00C0725E" w:rsidRPr="00C0725E" w:rsidRDefault="00C0725E" w:rsidP="00C0725E">
      <w:r w:rsidRPr="00C0725E">
        <w:t xml:space="preserve">Alábbiakban küldöm ajánlatunkat a forgalomlassító </w:t>
      </w:r>
      <w:proofErr w:type="spellStart"/>
      <w:r w:rsidRPr="00C0725E">
        <w:t>gabion</w:t>
      </w:r>
      <w:proofErr w:type="spellEnd"/>
      <w:r w:rsidRPr="00C0725E">
        <w:t xml:space="preserve"> kosarakra! (párban rendelés esetén tudjuk ezeket az árakat tartani!)</w:t>
      </w:r>
    </w:p>
    <w:p w14:paraId="575BBDE6" w14:textId="77777777" w:rsidR="00C0725E" w:rsidRPr="00C0725E" w:rsidRDefault="00C0725E" w:rsidP="00C0725E"/>
    <w:p w14:paraId="7590F419" w14:textId="77777777" w:rsidR="00C0725E" w:rsidRPr="00C0725E" w:rsidRDefault="00C0725E" w:rsidP="00C0725E">
      <w:pPr>
        <w:rPr>
          <w:b/>
          <w:bCs/>
        </w:rPr>
      </w:pPr>
      <w:r w:rsidRPr="00C0725E">
        <w:rPr>
          <w:b/>
          <w:bCs/>
        </w:rPr>
        <w:t>58.900 Ft+ 27% áfa / darab</w:t>
      </w:r>
    </w:p>
    <w:p w14:paraId="54F1513A" w14:textId="77777777" w:rsidR="00C0725E" w:rsidRPr="00C0725E" w:rsidRDefault="00C0725E" w:rsidP="00C0725E"/>
    <w:p w14:paraId="48C5F882" w14:textId="77777777" w:rsidR="00C0725E" w:rsidRPr="00C0725E" w:rsidRDefault="00C0725E" w:rsidP="00C0725E">
      <w:r w:rsidRPr="00C0725E">
        <w:t>A fenti ár az alábbiakat tartalmazza:</w:t>
      </w:r>
    </w:p>
    <w:p w14:paraId="6DDB7647" w14:textId="77777777" w:rsidR="00C0725E" w:rsidRPr="00C0725E" w:rsidRDefault="00C0725E" w:rsidP="00C0725E"/>
    <w:p w14:paraId="175586F1" w14:textId="77777777" w:rsidR="00C0725E" w:rsidRPr="00C0725E" w:rsidRDefault="00C0725E" w:rsidP="00C0725E">
      <w:r w:rsidRPr="00C0725E">
        <w:t>- 100cm x100cm x50</w:t>
      </w:r>
      <w:proofErr w:type="gramStart"/>
      <w:r w:rsidRPr="00C0725E">
        <w:t>cm  horganyzott</w:t>
      </w:r>
      <w:proofErr w:type="gramEnd"/>
      <w:r w:rsidRPr="00C0725E">
        <w:t xml:space="preserve"> kosár merevítőkkel és fedő ráccsal</w:t>
      </w:r>
    </w:p>
    <w:p w14:paraId="47269CD9" w14:textId="77777777" w:rsidR="00C0725E" w:rsidRPr="00C0725E" w:rsidRDefault="00C0725E" w:rsidP="00C0725E">
      <w:r w:rsidRPr="00C0725E">
        <w:t>- mind kettő 100 cm-es oldalon E jelzésű fényvisszaverő terelőtábla</w:t>
      </w:r>
    </w:p>
    <w:p w14:paraId="2F5C0DBF" w14:textId="77777777" w:rsidR="00C0725E" w:rsidRPr="00C0725E" w:rsidRDefault="00C0725E" w:rsidP="00C0725E">
      <w:r w:rsidRPr="00C0725E">
        <w:t xml:space="preserve">- mészkő (fehér) töltet (egy </w:t>
      </w:r>
      <w:proofErr w:type="spellStart"/>
      <w:r w:rsidRPr="00C0725E">
        <w:t>gabion</w:t>
      </w:r>
      <w:proofErr w:type="spellEnd"/>
      <w:r w:rsidRPr="00C0725E">
        <w:t xml:space="preserve"> önsúlya 800-900 kg)</w:t>
      </w:r>
    </w:p>
    <w:p w14:paraId="798814DA" w14:textId="77777777" w:rsidR="00C0725E" w:rsidRPr="00C0725E" w:rsidRDefault="00C0725E" w:rsidP="00C0725E">
      <w:r w:rsidRPr="00C0725E">
        <w:t>- telepítési és szállítási díj</w:t>
      </w:r>
    </w:p>
    <w:p w14:paraId="7494DF6F" w14:textId="77777777" w:rsidR="00C0725E" w:rsidRPr="00C0725E" w:rsidRDefault="00C0725E" w:rsidP="00C0725E"/>
    <w:p w14:paraId="0E4CA96D" w14:textId="77777777" w:rsidR="00C0725E" w:rsidRPr="00C0725E" w:rsidRDefault="00C0725E" w:rsidP="00C0725E">
      <w:r w:rsidRPr="00C0725E">
        <w:t>--</w:t>
      </w:r>
    </w:p>
    <w:p w14:paraId="2E0C7711" w14:textId="77777777" w:rsidR="00C0725E" w:rsidRPr="00C0725E" w:rsidRDefault="00C0725E" w:rsidP="00C0725E">
      <w:r w:rsidRPr="00C0725E">
        <w:t>Üdvözlettel:</w:t>
      </w:r>
    </w:p>
    <w:p w14:paraId="2F40910E" w14:textId="77777777" w:rsidR="00C0725E" w:rsidRPr="00C0725E" w:rsidRDefault="00C0725E" w:rsidP="00C0725E"/>
    <w:p w14:paraId="5B09A3AC" w14:textId="77777777" w:rsidR="00C0725E" w:rsidRPr="00C0725E" w:rsidRDefault="00C0725E" w:rsidP="00C0725E">
      <w:r w:rsidRPr="00C0725E">
        <w:t>Polgár Tímea</w:t>
      </w:r>
    </w:p>
    <w:p w14:paraId="1BD8D24E" w14:textId="77777777" w:rsidR="00C0725E" w:rsidRPr="00C0725E" w:rsidRDefault="00C0725E" w:rsidP="00C0725E">
      <w:r w:rsidRPr="00C0725E">
        <w:t>+36202876268</w:t>
      </w:r>
    </w:p>
    <w:p w14:paraId="6808C57D" w14:textId="77777777" w:rsidR="00C0725E" w:rsidRPr="00C0725E" w:rsidRDefault="00C0725E" w:rsidP="00C0725E">
      <w:r w:rsidRPr="00C0725E">
        <w:t>PN Hungária Építő és Kivitelező Kft</w:t>
      </w:r>
    </w:p>
    <w:p w14:paraId="338D2D5E" w14:textId="77777777" w:rsidR="00C0725E" w:rsidRPr="00C0725E" w:rsidRDefault="00C0725E" w:rsidP="00C0725E">
      <w:r w:rsidRPr="00C0725E">
        <w:t>+36202876268</w:t>
      </w:r>
    </w:p>
    <w:p w14:paraId="4A124AA3" w14:textId="77777777" w:rsidR="00C0725E" w:rsidRPr="00C0725E" w:rsidRDefault="00C0725E" w:rsidP="00C0725E"/>
    <w:p w14:paraId="3AC620BD" w14:textId="77777777" w:rsidR="00C0725E" w:rsidRPr="00C0725E" w:rsidRDefault="00C0725E" w:rsidP="00C0725E">
      <w:r w:rsidRPr="00C0725E">
        <w:t>Üzletünk:</w:t>
      </w:r>
    </w:p>
    <w:p w14:paraId="5DE2BE1D" w14:textId="77777777" w:rsidR="00C0725E" w:rsidRPr="00C0725E" w:rsidRDefault="00C0725E" w:rsidP="00C0725E">
      <w:proofErr w:type="spellStart"/>
      <w:r w:rsidRPr="00C0725E">
        <w:t>MetálBox</w:t>
      </w:r>
      <w:proofErr w:type="spellEnd"/>
      <w:r w:rsidRPr="00C0725E">
        <w:t xml:space="preserve"> Bábolna </w:t>
      </w:r>
    </w:p>
    <w:p w14:paraId="5EA43500" w14:textId="77777777" w:rsidR="00C0725E" w:rsidRPr="00C0725E" w:rsidRDefault="00C0725E" w:rsidP="00C0725E">
      <w:r w:rsidRPr="00C0725E">
        <w:t>2943 Bábolna, Wesselényi utca 2</w:t>
      </w:r>
    </w:p>
    <w:p w14:paraId="5C92325D" w14:textId="77777777" w:rsidR="00C0725E" w:rsidRPr="00C0725E" w:rsidRDefault="00C0725E" w:rsidP="00C0725E">
      <w:r w:rsidRPr="00C0725E">
        <w:t>+36302835458</w:t>
      </w:r>
    </w:p>
    <w:p w14:paraId="5AC3DB27" w14:textId="77777777" w:rsidR="00441BB8" w:rsidRDefault="00441BB8"/>
    <w:sectPr w:rsidR="00441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5E"/>
    <w:rsid w:val="00441BB8"/>
    <w:rsid w:val="0069046E"/>
    <w:rsid w:val="00711F59"/>
    <w:rsid w:val="00C0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1DC3"/>
  <w15:chartTrackingRefBased/>
  <w15:docId w15:val="{6F8BC1EA-FFA2-4293-9B48-6D978B85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072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072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0725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072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0725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072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072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072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072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0725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072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0725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0725E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0725E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0725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0725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0725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0725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072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07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072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072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072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0725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0725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0725E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0725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0725E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0725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512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Építésügy</dc:creator>
  <cp:keywords/>
  <dc:description/>
  <cp:lastModifiedBy>Bábolna | Építésügy</cp:lastModifiedBy>
  <cp:revision>1</cp:revision>
  <dcterms:created xsi:type="dcterms:W3CDTF">2025-11-17T06:42:00Z</dcterms:created>
  <dcterms:modified xsi:type="dcterms:W3CDTF">2025-11-17T06:44:00Z</dcterms:modified>
</cp:coreProperties>
</file>