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4823CA" w14:textId="28E4671F" w:rsidR="004E5A98" w:rsidRDefault="00024B7A" w:rsidP="00CA40B7">
      <w:pPr>
        <w:spacing w:after="12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024B7A">
        <w:rPr>
          <w:rFonts w:ascii="Times New Roman" w:hAnsi="Times New Roman" w:cs="Times New Roman"/>
          <w:b/>
          <w:bCs/>
          <w:sz w:val="40"/>
          <w:szCs w:val="40"/>
        </w:rPr>
        <w:t>Önkormányzati fejlesztési elképzelések</w:t>
      </w:r>
    </w:p>
    <w:p w14:paraId="7ABDB123" w14:textId="7144E80F" w:rsidR="00CA40B7" w:rsidRPr="00024B7A" w:rsidRDefault="00CA40B7" w:rsidP="00024B7A">
      <w:pPr>
        <w:spacing w:after="60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2026.</w:t>
      </w:r>
    </w:p>
    <w:p w14:paraId="7A0D53BA" w14:textId="7B877D29" w:rsidR="00654914" w:rsidRPr="00654914" w:rsidRDefault="00654914" w:rsidP="00654914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4914">
        <w:rPr>
          <w:rFonts w:ascii="Times New Roman" w:hAnsi="Times New Roman" w:cs="Times New Roman"/>
          <w:sz w:val="24"/>
          <w:szCs w:val="24"/>
        </w:rPr>
        <w:t xml:space="preserve">Egészségügyi Központ földszinti részének felújítása </w:t>
      </w:r>
    </w:p>
    <w:p w14:paraId="6C520B91" w14:textId="4AC8D435" w:rsidR="00654914" w:rsidRPr="00654914" w:rsidRDefault="00654914" w:rsidP="00654914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4914">
        <w:rPr>
          <w:rFonts w:ascii="Times New Roman" w:hAnsi="Times New Roman" w:cs="Times New Roman"/>
          <w:sz w:val="24"/>
          <w:szCs w:val="24"/>
        </w:rPr>
        <w:t>Játszóterek felülvizsgálata</w:t>
      </w:r>
    </w:p>
    <w:p w14:paraId="27A16435" w14:textId="17DDC134" w:rsidR="00654914" w:rsidRDefault="0005104F" w:rsidP="00654914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654914" w:rsidRPr="00654914">
        <w:rPr>
          <w:rFonts w:ascii="Times New Roman" w:hAnsi="Times New Roman" w:cs="Times New Roman"/>
          <w:sz w:val="24"/>
          <w:szCs w:val="24"/>
        </w:rPr>
        <w:t>elvíz elvezető rendszerek (árkok) felújítása</w:t>
      </w:r>
    </w:p>
    <w:p w14:paraId="7D255F7D" w14:textId="6D4CB0C6" w:rsidR="006D49D9" w:rsidRDefault="006D49D9" w:rsidP="00654914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Energiaközösség projekt működtetése</w:t>
      </w:r>
    </w:p>
    <w:p w14:paraId="06451E51" w14:textId="7E0C367E" w:rsidR="006D49D9" w:rsidRDefault="006D49D9" w:rsidP="00654914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Kutyafuttató esetleges áthelyezése</w:t>
      </w:r>
    </w:p>
    <w:p w14:paraId="74AD4211" w14:textId="49230A1D" w:rsidR="006D49D9" w:rsidRDefault="006D49D9" w:rsidP="00654914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Téglárium kialakítása</w:t>
      </w:r>
    </w:p>
    <w:p w14:paraId="3C721227" w14:textId="0779E62E" w:rsidR="006D49D9" w:rsidRDefault="006D49D9" w:rsidP="00654914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Lakóautók számára terület kialakítása Fürdő mellett</w:t>
      </w:r>
    </w:p>
    <w:p w14:paraId="0ABF054B" w14:textId="58AB7602" w:rsidR="00772D26" w:rsidRPr="0005104F" w:rsidRDefault="00772D26" w:rsidP="00654914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104F">
        <w:rPr>
          <w:rFonts w:ascii="Times New Roman" w:hAnsi="Times New Roman" w:cs="Times New Roman"/>
          <w:sz w:val="24"/>
          <w:szCs w:val="24"/>
        </w:rPr>
        <w:t>Közösségi Ház metángázzal való fűtésének kialakítása</w:t>
      </w:r>
    </w:p>
    <w:p w14:paraId="2700E2DE" w14:textId="46C882B6" w:rsidR="00654914" w:rsidRDefault="00CA40B7" w:rsidP="003831B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Városközpont felújítására irányuló elképzelések</w:t>
      </w:r>
      <w:r w:rsidR="00772D26" w:rsidRPr="000510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E7C4AA" w14:textId="19687E6E" w:rsidR="006D49D9" w:rsidRDefault="006D49D9" w:rsidP="003831B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Esővízgyűjtő tartályok osztása lakosság részére, komposztáló ládák kihelyezése</w:t>
      </w:r>
    </w:p>
    <w:p w14:paraId="52D02624" w14:textId="77777777" w:rsidR="0005104F" w:rsidRDefault="0005104F" w:rsidP="0005104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A2E37E" w14:textId="3A35877A" w:rsidR="0005104F" w:rsidRDefault="0005104F" w:rsidP="000510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Bábolna, 202</w:t>
      </w:r>
      <w:r w:rsidR="00CA40B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A40B7">
        <w:rPr>
          <w:rFonts w:ascii="Times New Roman" w:hAnsi="Times New Roman" w:cs="Times New Roman"/>
          <w:sz w:val="24"/>
          <w:szCs w:val="24"/>
        </w:rPr>
        <w:t>október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40B7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F943A4E" w14:textId="6C355E3E" w:rsidR="0005104F" w:rsidRDefault="00F076BC" w:rsidP="0005104F">
      <w:pPr>
        <w:ind w:left="41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05104F">
        <w:rPr>
          <w:rFonts w:ascii="Times New Roman" w:hAnsi="Times New Roman" w:cs="Times New Roman"/>
          <w:sz w:val="24"/>
          <w:szCs w:val="24"/>
        </w:rPr>
        <w:t>r. Horváth Klára</w:t>
      </w:r>
    </w:p>
    <w:p w14:paraId="611BAD6A" w14:textId="62D79D62" w:rsidR="0005104F" w:rsidRPr="006D49D9" w:rsidRDefault="0005104F" w:rsidP="0005104F">
      <w:pPr>
        <w:ind w:left="41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polgármester</w:t>
      </w:r>
    </w:p>
    <w:sectPr w:rsidR="0005104F" w:rsidRPr="006D49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170F0E"/>
    <w:multiLevelType w:val="multilevel"/>
    <w:tmpl w:val="870C6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9A23F5"/>
    <w:multiLevelType w:val="multilevel"/>
    <w:tmpl w:val="543E5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43435884">
    <w:abstractNumId w:val="1"/>
  </w:num>
  <w:num w:numId="2" w16cid:durableId="322903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A00"/>
    <w:rsid w:val="00024B7A"/>
    <w:rsid w:val="0005104F"/>
    <w:rsid w:val="000D1B0C"/>
    <w:rsid w:val="001D5318"/>
    <w:rsid w:val="0029450F"/>
    <w:rsid w:val="003213AE"/>
    <w:rsid w:val="004E5A98"/>
    <w:rsid w:val="00654914"/>
    <w:rsid w:val="006C1B4B"/>
    <w:rsid w:val="006D49D9"/>
    <w:rsid w:val="00772D26"/>
    <w:rsid w:val="008329F5"/>
    <w:rsid w:val="00915A00"/>
    <w:rsid w:val="00CA40B7"/>
    <w:rsid w:val="00F0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59F0F"/>
  <w15:chartTrackingRefBased/>
  <w15:docId w15:val="{E2661691-B107-4D5F-A346-607088952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15A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15A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15A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15A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15A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15A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15A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15A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15A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15A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15A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15A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15A00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15A00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15A0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15A0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15A0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15A0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15A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15A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15A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15A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15A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15A0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15A00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15A00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15A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15A00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15A0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5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8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9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2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József Bacsárdi</dc:creator>
  <cp:keywords/>
  <dc:description/>
  <cp:lastModifiedBy>Bábolna | Adminisztráció</cp:lastModifiedBy>
  <cp:revision>4</cp:revision>
  <dcterms:created xsi:type="dcterms:W3CDTF">2025-10-27T06:45:00Z</dcterms:created>
  <dcterms:modified xsi:type="dcterms:W3CDTF">2025-10-27T14:08:00Z</dcterms:modified>
</cp:coreProperties>
</file>