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8C1E5" w14:textId="0CD8A47E" w:rsidR="00BA53BF" w:rsidRPr="004534D2" w:rsidRDefault="004534D2" w:rsidP="004534D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534D2">
        <w:rPr>
          <w:rFonts w:ascii="Times New Roman" w:hAnsi="Times New Roman" w:cs="Times New Roman"/>
          <w:b/>
          <w:bCs/>
          <w:sz w:val="36"/>
          <w:szCs w:val="36"/>
        </w:rPr>
        <w:t>Összefoglaló a teniszpálya bérbe hasznosításával kapcsolatosan</w:t>
      </w:r>
    </w:p>
    <w:p w14:paraId="70BAD6CE" w14:textId="28722C50" w:rsidR="00C9378D" w:rsidRPr="004534D2" w:rsidRDefault="009E3DCE" w:rsidP="006009A6">
      <w:pPr>
        <w:jc w:val="both"/>
        <w:rPr>
          <w:rFonts w:ascii="Times New Roman" w:hAnsi="Times New Roman" w:cs="Times New Roman"/>
        </w:rPr>
      </w:pPr>
      <w:r w:rsidRPr="004534D2">
        <w:rPr>
          <w:rFonts w:ascii="Times New Roman" w:hAnsi="Times New Roman" w:cs="Times New Roman"/>
        </w:rPr>
        <w:t>A</w:t>
      </w:r>
      <w:r w:rsidR="00FD643E" w:rsidRPr="004534D2">
        <w:rPr>
          <w:rFonts w:ascii="Times New Roman" w:hAnsi="Times New Roman" w:cs="Times New Roman"/>
        </w:rPr>
        <w:t xml:space="preserve"> TOP 2.1.1. konstrukció, amiben a Szabadidőpark </w:t>
      </w:r>
      <w:r w:rsidR="004534D2">
        <w:rPr>
          <w:rFonts w:ascii="Times New Roman" w:hAnsi="Times New Roman" w:cs="Times New Roman"/>
        </w:rPr>
        <w:t xml:space="preserve">kialakítása </w:t>
      </w:r>
      <w:r w:rsidR="00FD643E" w:rsidRPr="004534D2">
        <w:rPr>
          <w:rFonts w:ascii="Times New Roman" w:hAnsi="Times New Roman" w:cs="Times New Roman"/>
        </w:rPr>
        <w:t xml:space="preserve">támogatást nyert, </w:t>
      </w:r>
      <w:r w:rsidR="006009A6" w:rsidRPr="004534D2">
        <w:rPr>
          <w:rFonts w:ascii="Times New Roman" w:hAnsi="Times New Roman" w:cs="Times New Roman"/>
        </w:rPr>
        <w:t xml:space="preserve">3.2. 5) pontja </w:t>
      </w:r>
      <w:r w:rsidR="00FD643E" w:rsidRPr="004534D2">
        <w:rPr>
          <w:rFonts w:ascii="Times New Roman" w:hAnsi="Times New Roman" w:cs="Times New Roman"/>
        </w:rPr>
        <w:t>előírta a gazdaságfejlesztési tevékenység</w:t>
      </w:r>
      <w:r w:rsidR="004534D2">
        <w:rPr>
          <w:rFonts w:ascii="Times New Roman" w:hAnsi="Times New Roman" w:cs="Times New Roman"/>
        </w:rPr>
        <w:t xml:space="preserve"> végzését, amely bevételszerző tevékenységet jelent.</w:t>
      </w:r>
      <w:r w:rsidRPr="004534D2">
        <w:rPr>
          <w:rFonts w:ascii="Times New Roman" w:hAnsi="Times New Roman" w:cs="Times New Roman"/>
        </w:rPr>
        <w:t xml:space="preserve"> </w:t>
      </w:r>
    </w:p>
    <w:p w14:paraId="564F6B74" w14:textId="33169400" w:rsidR="004534D2" w:rsidRDefault="00DE50E0" w:rsidP="006009A6">
      <w:pPr>
        <w:jc w:val="both"/>
        <w:rPr>
          <w:rFonts w:ascii="Times New Roman" w:hAnsi="Times New Roman" w:cs="Times New Roman"/>
        </w:rPr>
      </w:pPr>
      <w:r w:rsidRPr="004534D2">
        <w:rPr>
          <w:rFonts w:ascii="Times New Roman" w:hAnsi="Times New Roman" w:cs="Times New Roman"/>
        </w:rPr>
        <w:t xml:space="preserve">Az Önkormányzat és a KEM Területfejlesztési Kft. a beruházás keretében elkészült teniszpálya bérbeadásáról döntött, mint gazdaságélénkítő tevékenység. </w:t>
      </w:r>
      <w:r w:rsidR="003A18B4" w:rsidRPr="004534D2">
        <w:rPr>
          <w:rFonts w:ascii="Times New Roman" w:hAnsi="Times New Roman" w:cs="Times New Roman"/>
        </w:rPr>
        <w:t xml:space="preserve">Az Önkormányzat a teniszpálya üzemeltetésére ajánlati felhívást írt ki, amelyben egy éves díjat határozott meg bírálati szempontként. </w:t>
      </w:r>
      <w:r w:rsidR="004F25E4" w:rsidRPr="004534D2">
        <w:rPr>
          <w:rFonts w:ascii="Times New Roman" w:hAnsi="Times New Roman" w:cs="Times New Roman"/>
        </w:rPr>
        <w:t xml:space="preserve">Beérkezett </w:t>
      </w:r>
      <w:r w:rsidR="004534D2">
        <w:rPr>
          <w:rFonts w:ascii="Times New Roman" w:hAnsi="Times New Roman" w:cs="Times New Roman"/>
        </w:rPr>
        <w:t>három</w:t>
      </w:r>
      <w:r w:rsidR="004F25E4" w:rsidRPr="004534D2">
        <w:rPr>
          <w:rFonts w:ascii="Times New Roman" w:hAnsi="Times New Roman" w:cs="Times New Roman"/>
        </w:rPr>
        <w:t xml:space="preserve"> érvényes ajánlat, a legkedvezőbbet a Bábolna Városgazda Kft. adta.</w:t>
      </w:r>
    </w:p>
    <w:p w14:paraId="7A2FEDA9" w14:textId="77777777" w:rsidR="004534D2" w:rsidRDefault="004F25E4" w:rsidP="006009A6">
      <w:pPr>
        <w:jc w:val="both"/>
        <w:rPr>
          <w:rFonts w:ascii="Times New Roman" w:hAnsi="Times New Roman" w:cs="Times New Roman"/>
        </w:rPr>
      </w:pPr>
      <w:r w:rsidRPr="004534D2">
        <w:rPr>
          <w:rFonts w:ascii="Times New Roman" w:hAnsi="Times New Roman" w:cs="Times New Roman"/>
        </w:rPr>
        <w:t>A szerződéskötés</w:t>
      </w:r>
      <w:r w:rsidR="004534D2">
        <w:rPr>
          <w:rFonts w:ascii="Times New Roman" w:hAnsi="Times New Roman" w:cs="Times New Roman"/>
        </w:rPr>
        <w:t xml:space="preserve"> az Önkormányzat és a Városgazda Kft. között létrejött, azonban hatályba nem lépett, ugyanis a szerződés jóváhagyásához az Irányító Hatóság jóváhagyása szükséges, A szerződés jóváhagyása iránti </w:t>
      </w:r>
      <w:r w:rsidRPr="004534D2">
        <w:rPr>
          <w:rFonts w:ascii="Times New Roman" w:hAnsi="Times New Roman" w:cs="Times New Roman"/>
        </w:rPr>
        <w:t xml:space="preserve">kérelmünket és az ajánlattételi dokumentációt megküldtük a </w:t>
      </w:r>
      <w:r w:rsidR="009A6BF6" w:rsidRPr="004534D2">
        <w:rPr>
          <w:rFonts w:ascii="Times New Roman" w:hAnsi="Times New Roman" w:cs="Times New Roman"/>
        </w:rPr>
        <w:t xml:space="preserve">KEM Területfejlesztési Kft. projektmendzsererének, ők </w:t>
      </w:r>
      <w:r w:rsidR="0059112F" w:rsidRPr="004534D2">
        <w:rPr>
          <w:rFonts w:ascii="Times New Roman" w:hAnsi="Times New Roman" w:cs="Times New Roman"/>
        </w:rPr>
        <w:t>benyújották a kérelmet</w:t>
      </w:r>
      <w:r w:rsidR="009A6BF6" w:rsidRPr="004534D2">
        <w:rPr>
          <w:rFonts w:ascii="Times New Roman" w:hAnsi="Times New Roman" w:cs="Times New Roman"/>
        </w:rPr>
        <w:t xml:space="preserve"> a Magyar</w:t>
      </w:r>
      <w:r w:rsidRPr="004534D2">
        <w:rPr>
          <w:rFonts w:ascii="Times New Roman" w:hAnsi="Times New Roman" w:cs="Times New Roman"/>
        </w:rPr>
        <w:t xml:space="preserve"> Államkincstárnak </w:t>
      </w:r>
      <w:r w:rsidR="006C7B67" w:rsidRPr="004534D2">
        <w:rPr>
          <w:rFonts w:ascii="Times New Roman" w:hAnsi="Times New Roman" w:cs="Times New Roman"/>
        </w:rPr>
        <w:t>2023. november 6-án.</w:t>
      </w:r>
    </w:p>
    <w:p w14:paraId="0081B778" w14:textId="1553DBD8" w:rsidR="004534D2" w:rsidRDefault="004534D2" w:rsidP="006009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4534D2">
        <w:rPr>
          <w:rFonts w:ascii="Times New Roman" w:hAnsi="Times New Roman" w:cs="Times New Roman"/>
        </w:rPr>
        <w:t>KEM Területfejlesztési Kft.</w:t>
      </w:r>
      <w:r>
        <w:rPr>
          <w:rFonts w:ascii="Times New Roman" w:hAnsi="Times New Roman" w:cs="Times New Roman"/>
        </w:rPr>
        <w:t xml:space="preserve"> ezt követően nem jelzett az Irányító Hatóság jóváhagyásával kapcsolatban.</w:t>
      </w:r>
    </w:p>
    <w:p w14:paraId="3651A476" w14:textId="7C293A73" w:rsidR="004534D2" w:rsidRDefault="004534D2" w:rsidP="006009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Képviselői kérdés alapján kerestük meg a </w:t>
      </w:r>
      <w:r w:rsidRPr="004534D2">
        <w:rPr>
          <w:rFonts w:ascii="Times New Roman" w:hAnsi="Times New Roman" w:cs="Times New Roman"/>
        </w:rPr>
        <w:t>KEM Területfejlesztési Kft.</w:t>
      </w:r>
      <w:r>
        <w:rPr>
          <w:rFonts w:ascii="Times New Roman" w:hAnsi="Times New Roman" w:cs="Times New Roman"/>
        </w:rPr>
        <w:t>-t, hogy nyilatkozzanak az Irányító Hatóság jóváhagyásával kapcsolatosan.</w:t>
      </w:r>
    </w:p>
    <w:p w14:paraId="6F1365E8" w14:textId="50745B33" w:rsidR="000A6522" w:rsidRDefault="004534D2" w:rsidP="000A65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4534D2">
        <w:rPr>
          <w:rFonts w:ascii="Times New Roman" w:hAnsi="Times New Roman" w:cs="Times New Roman"/>
        </w:rPr>
        <w:t>KEM Területfejlesztési Kft.</w:t>
      </w:r>
      <w:r>
        <w:rPr>
          <w:rFonts w:ascii="Times New Roman" w:hAnsi="Times New Roman" w:cs="Times New Roman"/>
        </w:rPr>
        <w:t xml:space="preserve"> ügyvezetője jelen összefoglaló mellékl</w:t>
      </w:r>
      <w:r w:rsidR="00F22FB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tét képező válaszlevelet küldte. </w:t>
      </w:r>
    </w:p>
    <w:p w14:paraId="318B2C59" w14:textId="50CAF6C0" w:rsidR="004534D2" w:rsidRDefault="004534D2" w:rsidP="000A65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Bábolna, 2025. március 18.</w:t>
      </w:r>
    </w:p>
    <w:p w14:paraId="7673CB6E" w14:textId="48A29655" w:rsidR="004534D2" w:rsidRDefault="004534D2" w:rsidP="004534D2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Bacsárdi József s.k.</w:t>
      </w:r>
    </w:p>
    <w:p w14:paraId="53AB8560" w14:textId="123C5CFC" w:rsidR="004534D2" w:rsidRPr="004534D2" w:rsidRDefault="004534D2" w:rsidP="004534D2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jegyző</w:t>
      </w:r>
    </w:p>
    <w:sectPr w:rsidR="004534D2" w:rsidRPr="00453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BAE57" w14:textId="77777777" w:rsidR="004534D2" w:rsidRDefault="004534D2" w:rsidP="004534D2">
      <w:pPr>
        <w:spacing w:after="0" w:line="240" w:lineRule="auto"/>
      </w:pPr>
      <w:r>
        <w:separator/>
      </w:r>
    </w:p>
  </w:endnote>
  <w:endnote w:type="continuationSeparator" w:id="0">
    <w:p w14:paraId="4F376530" w14:textId="77777777" w:rsidR="004534D2" w:rsidRDefault="004534D2" w:rsidP="00453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01C98" w14:textId="77777777" w:rsidR="004534D2" w:rsidRDefault="004534D2" w:rsidP="004534D2">
      <w:pPr>
        <w:spacing w:after="0" w:line="240" w:lineRule="auto"/>
      </w:pPr>
      <w:r>
        <w:separator/>
      </w:r>
    </w:p>
  </w:footnote>
  <w:footnote w:type="continuationSeparator" w:id="0">
    <w:p w14:paraId="5CFE2970" w14:textId="77777777" w:rsidR="004534D2" w:rsidRDefault="004534D2" w:rsidP="004534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F02"/>
    <w:rsid w:val="000A6522"/>
    <w:rsid w:val="0025678B"/>
    <w:rsid w:val="003A18B4"/>
    <w:rsid w:val="004534D2"/>
    <w:rsid w:val="004F25E4"/>
    <w:rsid w:val="005256E3"/>
    <w:rsid w:val="0059112F"/>
    <w:rsid w:val="00592F02"/>
    <w:rsid w:val="006009A6"/>
    <w:rsid w:val="00660192"/>
    <w:rsid w:val="006C7B67"/>
    <w:rsid w:val="00900956"/>
    <w:rsid w:val="009660CD"/>
    <w:rsid w:val="00973557"/>
    <w:rsid w:val="009A6BF6"/>
    <w:rsid w:val="009E3DCE"/>
    <w:rsid w:val="00AB0262"/>
    <w:rsid w:val="00BA53BF"/>
    <w:rsid w:val="00C0506D"/>
    <w:rsid w:val="00C9378D"/>
    <w:rsid w:val="00DE50E0"/>
    <w:rsid w:val="00F14017"/>
    <w:rsid w:val="00F22FB7"/>
    <w:rsid w:val="00F24985"/>
    <w:rsid w:val="00FD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340F"/>
  <w15:chartTrackingRefBased/>
  <w15:docId w15:val="{5D04CE09-C50A-4F83-A27E-350DAF54C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92F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92F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92F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92F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92F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92F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92F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92F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92F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2F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92F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92F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92F02"/>
    <w:rPr>
      <w:rFonts w:eastAsiaTheme="majorEastAsia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92F02"/>
    <w:rPr>
      <w:rFonts w:eastAsiaTheme="majorEastAsia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92F0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92F0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92F0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92F0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92F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92F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92F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92F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92F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92F0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92F0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92F02"/>
    <w:rPr>
      <w:i/>
      <w:iCs/>
      <w:color w:val="2E74B5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92F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92F02"/>
    <w:rPr>
      <w:i/>
      <w:iCs/>
      <w:color w:val="2E74B5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92F02"/>
    <w:rPr>
      <w:b/>
      <w:bCs/>
      <w:smallCaps/>
      <w:color w:val="2E74B5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453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534D2"/>
  </w:style>
  <w:style w:type="paragraph" w:styleId="llb">
    <w:name w:val="footer"/>
    <w:basedOn w:val="Norml"/>
    <w:link w:val="llbChar"/>
    <w:uiPriority w:val="99"/>
    <w:unhideWhenUsed/>
    <w:rsid w:val="00453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53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Referens</dc:creator>
  <cp:keywords/>
  <dc:description/>
  <cp:lastModifiedBy>Bábolna | Adminisztráció</cp:lastModifiedBy>
  <cp:revision>3</cp:revision>
  <dcterms:created xsi:type="dcterms:W3CDTF">2025-03-18T13:26:00Z</dcterms:created>
  <dcterms:modified xsi:type="dcterms:W3CDTF">2025-03-19T09:21:00Z</dcterms:modified>
</cp:coreProperties>
</file>